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 w:before="100" w:after="0"/>
        <w:jc w:val="center"/>
        <w:rPr/>
      </w:pPr>
      <w:bookmarkStart w:id="0" w:name="__DdeLink__1025_2411581302"/>
      <w:r>
        <w:rPr>
          <w:rFonts w:ascii="Times New Roman" w:hAnsi="Times New Roman"/>
          <w:b/>
          <w:color w:val="000000"/>
          <w:sz w:val="28"/>
          <w:szCs w:val="28"/>
        </w:rPr>
        <w:t>KSIĘGA REJESTROWA INSTYTUCJI KULTURY</w:t>
      </w:r>
    </w:p>
    <w:p>
      <w:pPr>
        <w:pStyle w:val="Normal"/>
        <w:bidi w:val="0"/>
        <w:spacing w:lineRule="auto" w:line="276" w:before="100" w:after="0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GMINY RYMAŃ</w:t>
      </w:r>
    </w:p>
    <w:p>
      <w:pPr>
        <w:pStyle w:val="Normal"/>
        <w:bidi w:val="0"/>
        <w:spacing w:lineRule="auto" w:line="276" w:before="100" w:after="0"/>
        <w:jc w:val="center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Normal"/>
        <w:bidi w:val="0"/>
        <w:spacing w:lineRule="auto" w:line="276" w:before="100" w:after="0"/>
        <w:jc w:val="center"/>
        <w:rPr>
          <w:rFonts w:ascii="Times New Roman" w:hAnsi="Times New Roman"/>
          <w:szCs w:val="22"/>
          <w:lang w:eastAsia="pl-PL"/>
        </w:rPr>
      </w:pPr>
      <w:r>
        <w:rPr>
          <w:rFonts w:ascii="Times New Roman" w:hAnsi="Times New Roman"/>
          <w:szCs w:val="22"/>
          <w:lang w:eastAsia="pl-PL"/>
        </w:rPr>
      </w:r>
    </w:p>
    <w:tbl>
      <w:tblPr>
        <w:tblW w:w="14835" w:type="dxa"/>
        <w:jc w:val="left"/>
        <w:tblInd w:w="3" w:type="dxa"/>
        <w:tblCellMar>
          <w:top w:w="15" w:type="dxa"/>
          <w:left w:w="10" w:type="dxa"/>
          <w:bottom w:w="15" w:type="dxa"/>
          <w:right w:w="10" w:type="dxa"/>
        </w:tblCellMar>
        <w:tblLook w:firstRow="0" w:noVBand="0" w:lastRow="0" w:firstColumn="0" w:lastColumn="0" w:noHBand="0" w:val="0000"/>
      </w:tblPr>
      <w:tblGrid>
        <w:gridCol w:w="854"/>
        <w:gridCol w:w="1184"/>
        <w:gridCol w:w="2163"/>
        <w:gridCol w:w="1869"/>
        <w:gridCol w:w="1430"/>
        <w:gridCol w:w="2194"/>
        <w:gridCol w:w="1307"/>
        <w:gridCol w:w="1316"/>
        <w:gridCol w:w="1083"/>
        <w:gridCol w:w="1433"/>
      </w:tblGrid>
      <w:tr>
        <w:trPr>
          <w:trHeight w:val="480" w:hRule="atLeast"/>
        </w:trPr>
        <w:tc>
          <w:tcPr>
            <w:tcW w:w="14833" w:type="dxa"/>
            <w:gridSpan w:val="1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/>
            </w:pPr>
            <w:r>
              <w:rPr>
                <w:rFonts w:ascii="Times New Roman" w:hAnsi="Times New Roman"/>
                <w:b/>
                <w:color w:val="000000"/>
              </w:rPr>
              <w:t>Numer wpisu do rejestru: 1/2020</w:t>
            </w:r>
          </w:p>
        </w:tc>
      </w:tr>
      <w:tr>
        <w:trPr>
          <w:trHeight w:val="480" w:hRule="atLeast"/>
        </w:trPr>
        <w:tc>
          <w:tcPr>
            <w:tcW w:w="14833" w:type="dxa"/>
            <w:gridSpan w:val="10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/>
            </w:pPr>
            <w:r>
              <w:rPr>
                <w:rFonts w:ascii="Times New Roman" w:hAnsi="Times New Roman"/>
                <w:b/>
                <w:color w:val="000000"/>
              </w:rPr>
              <w:t>Dział I - Oznaczenie instytucji kultury:</w:t>
            </w:r>
          </w:p>
        </w:tc>
      </w:tr>
      <w:tr>
        <w:trPr>
          <w:trHeight w:val="45" w:hRule="atLeast"/>
        </w:trPr>
        <w:tc>
          <w:tcPr>
            <w:tcW w:w="85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84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2163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1869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430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2194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307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1316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1083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1433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10</w:t>
            </w:r>
          </w:p>
        </w:tc>
      </w:tr>
      <w:tr>
        <w:trPr>
          <w:trHeight w:val="45" w:hRule="atLeast"/>
        </w:trPr>
        <w:tc>
          <w:tcPr>
            <w:tcW w:w="85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Numer kolejny wpisu</w:t>
            </w:r>
          </w:p>
        </w:tc>
        <w:tc>
          <w:tcPr>
            <w:tcW w:w="1184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Data wpisu,             daty kolejnych zmian</w:t>
            </w:r>
          </w:p>
        </w:tc>
        <w:tc>
          <w:tcPr>
            <w:tcW w:w="2163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Pełna i skrócona nazwa instytucji kultury</w:t>
            </w:r>
          </w:p>
        </w:tc>
        <w:tc>
          <w:tcPr>
            <w:tcW w:w="1869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Przedmiot działalności instytucji kultury</w:t>
            </w:r>
          </w:p>
        </w:tc>
        <w:tc>
          <w:tcPr>
            <w:tcW w:w="1430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Siedziba i adres instytucji kultury</w:t>
            </w:r>
          </w:p>
        </w:tc>
        <w:tc>
          <w:tcPr>
            <w:tcW w:w="2194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Oznaczenie organizatora                  i aktu o utworzeniu instytucji kultury</w:t>
            </w:r>
          </w:p>
        </w:tc>
        <w:tc>
          <w:tcPr>
            <w:tcW w:w="1307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Nazwa podmiotu,               z którym organizator wspólnie prowadzi instytucję kultury</w:t>
            </w:r>
          </w:p>
        </w:tc>
        <w:tc>
          <w:tcPr>
            <w:tcW w:w="1316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Cyfrowy identyfikator instytucji kultury nadany                         w systemie informacji statystycznej</w:t>
            </w:r>
          </w:p>
        </w:tc>
        <w:tc>
          <w:tcPr>
            <w:tcW w:w="1083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Uwagi</w:t>
            </w:r>
          </w:p>
        </w:tc>
        <w:tc>
          <w:tcPr>
            <w:tcW w:w="1433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Imię i nazwisko pełnomocnika organizatora</w:t>
            </w:r>
          </w:p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dokonującego wpisu</w:t>
            </w:r>
          </w:p>
        </w:tc>
      </w:tr>
      <w:tr>
        <w:trPr>
          <w:trHeight w:val="45" w:hRule="atLeast"/>
        </w:trPr>
        <w:tc>
          <w:tcPr>
            <w:tcW w:w="8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8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01.10.2020 r. </w:t>
            </w:r>
          </w:p>
        </w:tc>
        <w:tc>
          <w:tcPr>
            <w:tcW w:w="216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Gminny Ośrodek Kultury i Biblioteka w Rymaniu</w:t>
            </w:r>
          </w:p>
        </w:tc>
        <w:tc>
          <w:tcPr>
            <w:tcW w:w="186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Przedmiotem działalności Gminnego Ośrodka Kultury i Biblioteki         w Rymaniu jest realizacja zadań własnych Gminy                   w zakresie organizowania działalności kulturalnej                             i bibliotecznej                  na terenie Gminy Rymań</w:t>
            </w:r>
          </w:p>
        </w:tc>
        <w:tc>
          <w:tcPr>
            <w:tcW w:w="143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ul. Koszalińska 18A, 78 – 125 Rymań</w:t>
            </w:r>
          </w:p>
        </w:tc>
        <w:tc>
          <w:tcPr>
            <w:tcW w:w="219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shd w:val="clear" w:color="auto" w:fill="FFFFFF"/>
              <w:bidi w:val="0"/>
              <w:jc w:val="center"/>
              <w:rPr/>
            </w:pPr>
            <w:r>
              <w:rPr>
                <w:rFonts w:cs="" w:ascii="Times New Roman" w:hAnsi="Times New Roman" w:cstheme="minorHAnsi"/>
                <w:sz w:val="20"/>
                <w:szCs w:val="20"/>
              </w:rPr>
              <w:t>Organizator: Gmina Rymań.</w:t>
            </w:r>
          </w:p>
          <w:p>
            <w:pPr>
              <w:pStyle w:val="Normal"/>
              <w:shd w:val="clear" w:color="auto" w:fill="FFFFFF"/>
              <w:bidi w:val="0"/>
              <w:jc w:val="center"/>
              <w:rPr/>
            </w:pPr>
            <w:r>
              <w:rPr>
                <w:rFonts w:cs="" w:ascii="Times New Roman" w:hAnsi="Times New Roman" w:cstheme="minorHAnsi"/>
                <w:sz w:val="20"/>
                <w:szCs w:val="20"/>
              </w:rPr>
              <w:t xml:space="preserve">Gminny Ośrodek Kultury                i Biblioteka w Rymaniu </w:t>
            </w:r>
            <w:r>
              <w:rPr>
                <w:rFonts w:eastAsia="Times New Roman" w:cs="" w:ascii="Times New Roman" w:hAnsi="Times New Roman" w:cstheme="minorHAnsi"/>
                <w:color w:val="000000"/>
                <w:sz w:val="20"/>
                <w:szCs w:val="20"/>
                <w:lang w:eastAsia="pl-PL"/>
              </w:rPr>
              <w:t>utworzony został na mocy uchwały Nr IX/88/19Rady Gminy Rymań z dnia                   19 listopada 2019 roku.</w:t>
            </w:r>
          </w:p>
          <w:p>
            <w:pPr>
              <w:pStyle w:val="Normal"/>
              <w:shd w:val="clear" w:color="auto" w:fill="FFFFFF"/>
              <w:bidi w:val="0"/>
              <w:jc w:val="center"/>
              <w:rPr/>
            </w:pPr>
            <w:r>
              <w:rPr>
                <w:rFonts w:eastAsia="Times New Roman" w:cs="" w:ascii="Times New Roman" w:hAnsi="Times New Roman" w:cstheme="minorHAnsi"/>
                <w:color w:val="000000"/>
                <w:sz w:val="20"/>
                <w:szCs w:val="20"/>
                <w:lang w:eastAsia="pl-PL"/>
              </w:rPr>
              <w:t xml:space="preserve">Gminny Ośrodek Kultury                 i Biblioteka w Rymaniu                jest </w:t>
            </w:r>
            <w:r>
              <w:rPr>
                <w:rFonts w:cs="" w:ascii="Times New Roman" w:hAnsi="Times New Roman" w:cstheme="minorHAnsi"/>
                <w:sz w:val="20"/>
                <w:szCs w:val="20"/>
              </w:rPr>
              <w:t xml:space="preserve"> samorządową instytucją kultury i działa na podstawie: </w:t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rFonts w:cs="" w:ascii="Times New Roman" w:hAnsi="Times New Roman" w:cstheme="minorHAnsi"/>
                <w:sz w:val="20"/>
                <w:szCs w:val="20"/>
              </w:rPr>
              <w:t>ustawy z dnia 25 października 1991 roku                 o organizowaniu                              i prowadzeniu działalności kulturalnej (</w:t>
            </w:r>
            <w:r>
              <w:rPr>
                <w:rFonts w:cs="" w:ascii="Times New Roman" w:hAnsi="Times New Roman" w:cstheme="minorHAnsi"/>
                <w:sz w:val="20"/>
                <w:szCs w:val="20"/>
                <w:lang w:eastAsia="pl-PL"/>
              </w:rPr>
              <w:t>t.j. Dz. U.                     z 2020 roku, poz. 194</w:t>
            </w:r>
            <w:r>
              <w:rPr>
                <w:rFonts w:cs="" w:ascii="Times New Roman" w:hAnsi="Times New Roman" w:cstheme="minorHAnsi"/>
                <w:sz w:val="20"/>
                <w:szCs w:val="20"/>
              </w:rPr>
              <w:t>);</w:t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rFonts w:cs="" w:ascii="Times New Roman" w:hAnsi="Times New Roman" w:cstheme="minorHAnsi"/>
                <w:sz w:val="20"/>
                <w:szCs w:val="20"/>
              </w:rPr>
              <w:t>Uchwały zmieniające:</w:t>
            </w:r>
          </w:p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cs="" w:ascii="Times New Roman" w:hAnsi="Times New Roman" w:cstheme="minorHAnsi"/>
                <w:sz w:val="20"/>
                <w:szCs w:val="20"/>
              </w:rPr>
              <w:t xml:space="preserve">1. </w:t>
            </w:r>
            <w:r>
              <w:rPr>
                <w:rFonts w:cs="" w:ascii="Times New Roman" w:hAnsi="Times New Roman" w:cstheme="minorHAnsi"/>
                <w:color w:val="000000"/>
                <w:sz w:val="20"/>
                <w:szCs w:val="20"/>
                <w:shd w:fill="FFFFFF" w:val="clear"/>
              </w:rPr>
              <w:t xml:space="preserve">Uchwała Nr XI/101/20 Rady Gminy Rymań z dnia 23 stycznia 2020 roku zmieniająca uchwałę akt                 o utworzeniu samorządowej instytucji kultury – Gminny Ośrodek Kultury i Biblioteka w Rymaniu. </w:t>
            </w:r>
            <w:r>
              <w:rPr>
                <w:rFonts w:cs="" w:ascii="Times New Roman" w:hAnsi="Times New Roman" w:cstheme="minorHAnsi"/>
                <w:sz w:val="20"/>
                <w:szCs w:val="20"/>
              </w:rPr>
              <w:br/>
              <w:t xml:space="preserve">2. </w:t>
            </w:r>
            <w:r>
              <w:rPr>
                <w:rFonts w:cs="" w:ascii="Times New Roman" w:hAnsi="Times New Roman" w:cstheme="minorHAnsi"/>
                <w:color w:val="000000"/>
                <w:sz w:val="20"/>
                <w:szCs w:val="20"/>
                <w:shd w:fill="FFFFFF" w:val="clear"/>
              </w:rPr>
              <w:t xml:space="preserve">Uchwała Nr XV/123/20 Rady Gminy Rymań z dnia 16 czerwca 2020 roku zmieniająca uchwałę akt                  o utworzeniu samorządowej instytucji kultury – Gminny Ośrodek Kultury i Biblioteka w Rymaniu. </w:t>
            </w:r>
          </w:p>
        </w:tc>
        <w:tc>
          <w:tcPr>
            <w:tcW w:w="13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Brak  </w:t>
            </w:r>
          </w:p>
        </w:tc>
        <w:tc>
          <w:tcPr>
            <w:tcW w:w="131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3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Mariola     </w:t>
            </w:r>
          </w:p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>Figurska</w:t>
            </w:r>
          </w:p>
        </w:tc>
      </w:tr>
      <w:tr>
        <w:trPr>
          <w:trHeight w:val="45" w:hRule="atLeast"/>
        </w:trPr>
        <w:tc>
          <w:tcPr>
            <w:tcW w:w="85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84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04.11.2020r.</w:t>
            </w:r>
          </w:p>
        </w:tc>
        <w:tc>
          <w:tcPr>
            <w:tcW w:w="2163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GOK</w:t>
            </w:r>
          </w:p>
        </w:tc>
        <w:tc>
          <w:tcPr>
            <w:tcW w:w="1869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j.w.</w:t>
            </w:r>
          </w:p>
        </w:tc>
        <w:tc>
          <w:tcPr>
            <w:tcW w:w="1430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j.w.</w:t>
            </w:r>
          </w:p>
        </w:tc>
        <w:tc>
          <w:tcPr>
            <w:tcW w:w="2194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shd w:val="clear" w:color="auto" w:fill="FFFFFF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Uchwała Nr XVIII/156/20 Rady Gminy Rymań z dnia 12 października 2020 roku zmieniająca uchwałę akt</w:t>
              <w:br/>
              <w:t xml:space="preserve"> o utworzeniu samorządowej instytucji kultury – Gminny Ośrodek Kultury i Biblioteka w Rymaniu</w:t>
            </w:r>
          </w:p>
        </w:tc>
        <w:tc>
          <w:tcPr>
            <w:tcW w:w="1307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j.w.</w:t>
            </w:r>
          </w:p>
        </w:tc>
        <w:tc>
          <w:tcPr>
            <w:tcW w:w="1316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j.w.</w:t>
            </w:r>
          </w:p>
        </w:tc>
        <w:tc>
          <w:tcPr>
            <w:tcW w:w="1083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j.w.</w:t>
            </w:r>
          </w:p>
        </w:tc>
        <w:tc>
          <w:tcPr>
            <w:tcW w:w="1433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Mariola Figurska</w:t>
            </w:r>
          </w:p>
        </w:tc>
      </w:tr>
      <w:tr>
        <w:trPr>
          <w:trHeight w:val="45" w:hRule="atLeast"/>
        </w:trPr>
        <w:tc>
          <w:tcPr>
            <w:tcW w:w="85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184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13.09.2021 r.</w:t>
            </w:r>
          </w:p>
        </w:tc>
        <w:tc>
          <w:tcPr>
            <w:tcW w:w="2163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Gminny Ośrodek Kultury i   Biblioteka w Rymaniu- GOK</w:t>
            </w:r>
          </w:p>
        </w:tc>
        <w:tc>
          <w:tcPr>
            <w:tcW w:w="1869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1430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shd w:val="clear" w:color="auto" w:fill="FFFFFF"/>
              <w:bidi w:val="0"/>
              <w:jc w:val="center"/>
              <w:rPr/>
            </w:pPr>
            <w:r>
              <w:rPr/>
            </w:r>
          </w:p>
        </w:tc>
        <w:tc>
          <w:tcPr>
            <w:tcW w:w="1307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1316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Regon</w:t>
            </w:r>
          </w:p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387230450</w:t>
            </w:r>
          </w:p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NIP</w:t>
            </w:r>
          </w:p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6711844356</w:t>
            </w:r>
          </w:p>
        </w:tc>
        <w:tc>
          <w:tcPr>
            <w:tcW w:w="1083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1433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Mariola Figurska</w:t>
            </w:r>
          </w:p>
        </w:tc>
      </w:tr>
    </w:tbl>
    <w:p>
      <w:pPr>
        <w:pStyle w:val="Normal"/>
        <w:bidi w:val="0"/>
        <w:spacing w:lineRule="auto" w:line="27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tbl>
      <w:tblPr>
        <w:tblW w:w="14565" w:type="dxa"/>
        <w:jc w:val="left"/>
        <w:tblInd w:w="210" w:type="dxa"/>
        <w:tblCellMar>
          <w:top w:w="15" w:type="dxa"/>
          <w:left w:w="10" w:type="dxa"/>
          <w:bottom w:w="15" w:type="dxa"/>
          <w:right w:w="10" w:type="dxa"/>
        </w:tblCellMar>
        <w:tblLook w:firstRow="0" w:noVBand="0" w:lastRow="0" w:firstColumn="0" w:lastColumn="0" w:noHBand="0" w:val="0000"/>
      </w:tblPr>
      <w:tblGrid>
        <w:gridCol w:w="645"/>
        <w:gridCol w:w="1274"/>
        <w:gridCol w:w="2836"/>
        <w:gridCol w:w="2549"/>
        <w:gridCol w:w="2135"/>
        <w:gridCol w:w="1982"/>
        <w:gridCol w:w="1434"/>
        <w:gridCol w:w="1708"/>
      </w:tblGrid>
      <w:tr>
        <w:trPr>
          <w:trHeight w:val="480" w:hRule="atLeast"/>
        </w:trPr>
        <w:tc>
          <w:tcPr>
            <w:tcW w:w="14563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pageBreakBefore/>
              <w:bidi w:val="0"/>
              <w:jc w:val="left"/>
              <w:rPr/>
            </w:pPr>
            <w:r>
              <w:rPr>
                <w:rFonts w:ascii="Times New Roman" w:hAnsi="Times New Roman"/>
                <w:b/>
                <w:color w:val="000000"/>
              </w:rPr>
              <w:t>Numer wpisu do rejestru: 1/2020</w:t>
            </w:r>
          </w:p>
        </w:tc>
      </w:tr>
      <w:tr>
        <w:trPr>
          <w:trHeight w:val="480" w:hRule="atLeast"/>
        </w:trPr>
        <w:tc>
          <w:tcPr>
            <w:tcW w:w="14563" w:type="dxa"/>
            <w:gridSpan w:val="8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Times New Roman" w:hAnsi="Times New Roman"/>
                <w:b/>
                <w:color w:val="000000"/>
              </w:rPr>
              <w:t>Dział II – Organizacja instytucji kultury</w:t>
            </w:r>
          </w:p>
        </w:tc>
      </w:tr>
      <w:tr>
        <w:trPr>
          <w:trHeight w:val="45" w:hRule="atLeast"/>
        </w:trPr>
        <w:tc>
          <w:tcPr>
            <w:tcW w:w="64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274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2836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2549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2135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1982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434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170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8</w:t>
            </w:r>
          </w:p>
        </w:tc>
      </w:tr>
      <w:tr>
        <w:trPr>
          <w:trHeight w:val="45" w:hRule="atLeast"/>
        </w:trPr>
        <w:tc>
          <w:tcPr>
            <w:tcW w:w="64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Numer kolejny wpisu</w:t>
            </w:r>
          </w:p>
        </w:tc>
        <w:tc>
          <w:tcPr>
            <w:tcW w:w="1274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Data wpisu, daty kolejnych zmian</w:t>
            </w:r>
          </w:p>
        </w:tc>
        <w:tc>
          <w:tcPr>
            <w:tcW w:w="2836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Informacja o złożeniu do rejestru statutu</w:t>
            </w:r>
          </w:p>
        </w:tc>
        <w:tc>
          <w:tcPr>
            <w:tcW w:w="2549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Imię i nazwisko dyrektora instytucji kultury i jego zastępców lub oznaczenie osoby fizycznej lub prawnej, której powierzono zarządzanie instytucją kultury</w:t>
            </w:r>
          </w:p>
        </w:tc>
        <w:tc>
          <w:tcPr>
            <w:tcW w:w="2135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Imiona i nazwiska pełnomocników instytucji  kultury uprawnionych           do dokonywania czynności prawnych                  w imieniu instytucji              oraz zakres ich upoważnień</w:t>
            </w:r>
          </w:p>
        </w:tc>
        <w:tc>
          <w:tcPr>
            <w:tcW w:w="1982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Nazwa oraz siedziba wyodrębnionych jednostek organizacyjnych instytucji kultury                 i ich cyfrowe identyfikatory nadane             w systemie informacji statystycznej</w:t>
            </w:r>
          </w:p>
        </w:tc>
        <w:tc>
          <w:tcPr>
            <w:tcW w:w="1434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Uwagi</w:t>
            </w:r>
          </w:p>
        </w:tc>
        <w:tc>
          <w:tcPr>
            <w:tcW w:w="170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Imię i nazwisko pełnomocnika organizatora dokonującego wpisu</w:t>
            </w:r>
          </w:p>
        </w:tc>
      </w:tr>
      <w:tr>
        <w:trPr>
          <w:trHeight w:val="45" w:hRule="atLeast"/>
        </w:trPr>
        <w:tc>
          <w:tcPr>
            <w:tcW w:w="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01.10.2020 r. </w:t>
            </w:r>
          </w:p>
        </w:tc>
        <w:tc>
          <w:tcPr>
            <w:tcW w:w="283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shd w:val="clear" w:color="auto" w:fill="FFFFFF"/>
              <w:bidi w:val="0"/>
              <w:jc w:val="left"/>
              <w:rPr/>
            </w:pPr>
            <w:r>
              <w:rPr>
                <w:rFonts w:eastAsia="Times New Roman" w:cs="" w:ascii="Times New Roman" w:hAnsi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bookmarkStart w:id="1" w:name="__DdeLink__2876_385088666"/>
            <w:r>
              <w:rPr>
                <w:rFonts w:eastAsia="Times New Roman" w:cs="" w:ascii="Times New Roman" w:hAnsi="Times New Roman" w:cstheme="minorHAnsi"/>
                <w:color w:val="000000"/>
                <w:sz w:val="20"/>
                <w:szCs w:val="20"/>
                <w:lang w:eastAsia="pl-PL"/>
              </w:rPr>
              <w:t>1.Uchwała Nr IX/88/19Rady Gminy Rymań z dnia                   19 listopada 2019 roku.</w:t>
            </w:r>
          </w:p>
          <w:p>
            <w:pPr>
              <w:pStyle w:val="Normal"/>
              <w:shd w:val="clear" w:color="auto" w:fill="FFFFFF"/>
              <w:bidi w:val="0"/>
              <w:jc w:val="left"/>
              <w:rPr>
                <w:rFonts w:ascii="Times New Roman" w:hAnsi="Times New Roman" w:eastAsia="Times New Roman" w:cs="" w:cstheme="minorHAnsi"/>
                <w:color w:val="000000"/>
                <w:kern w:val="2"/>
                <w:sz w:val="20"/>
                <w:szCs w:val="20"/>
                <w:lang w:val="pl-PL" w:eastAsia="pl-PL" w:bidi="hi-IN"/>
              </w:rPr>
            </w:pPr>
            <w:r>
              <w:rPr>
                <w:rFonts w:eastAsia="Times New Roman" w:cs="" w:ascii="Times New Roman" w:hAnsi="Times New Roman" w:cstheme="minorHAnsi"/>
                <w:color w:val="000000"/>
                <w:kern w:val="2"/>
                <w:sz w:val="20"/>
                <w:szCs w:val="20"/>
                <w:lang w:val="pl-PL" w:eastAsia="pl-PL" w:bidi="hi-IN"/>
              </w:rPr>
              <w:t xml:space="preserve">Akt o utworzeniu samorządowej instytucji kultury- Gminny Ośrodek Kultury i Biblioteka </w:t>
              <w:br/>
              <w:t>w Rymaniu.</w:t>
            </w:r>
            <w:bookmarkEnd w:id="1"/>
          </w:p>
          <w:p>
            <w:pPr>
              <w:pStyle w:val="Normal"/>
              <w:bidi w:val="0"/>
              <w:jc w:val="left"/>
              <w:rPr/>
            </w:pPr>
            <w:r>
              <w:rPr>
                <w:rFonts w:cs="" w:ascii="Times New Roman" w:hAnsi="Times New Roman" w:cstheme="minorHAnsi"/>
                <w:sz w:val="20"/>
                <w:szCs w:val="20"/>
              </w:rPr>
              <w:t>Uchwały zmieniające:</w:t>
            </w:r>
          </w:p>
          <w:p>
            <w:pPr>
              <w:pStyle w:val="Normal"/>
              <w:bidi w:val="0"/>
              <w:spacing w:lineRule="auto" w:line="276"/>
              <w:jc w:val="left"/>
              <w:rPr/>
            </w:pPr>
            <w:r>
              <w:rPr>
                <w:rFonts w:cs="" w:ascii="Times New Roman" w:hAnsi="Times New Roman" w:cstheme="minorHAnsi"/>
                <w:sz w:val="20"/>
                <w:szCs w:val="20"/>
              </w:rPr>
              <w:t xml:space="preserve">2. </w:t>
            </w:r>
            <w:r>
              <w:rPr>
                <w:rFonts w:cs="" w:ascii="Times New Roman" w:hAnsi="Times New Roman" w:cstheme="minorHAnsi"/>
                <w:color w:val="000000"/>
                <w:sz w:val="20"/>
                <w:szCs w:val="20"/>
                <w:shd w:fill="FFFFFF" w:val="clear"/>
              </w:rPr>
              <w:t xml:space="preserve">Uchwała Nr XI/101/20 Rady Gminy Rymań z dnia 23 stycznia 2020 roku zmieniająca uchwałę akt  o utworzeniu samorządowej instytucji kultury – Gminny Ośrodek Kultury i Biblioteka </w:t>
              <w:br/>
              <w:t xml:space="preserve">w Rymaniu. </w:t>
            </w:r>
            <w:r>
              <w:rPr>
                <w:rFonts w:cs="" w:ascii="Times New Roman" w:hAnsi="Times New Roman" w:cstheme="minorHAnsi"/>
                <w:sz w:val="20"/>
                <w:szCs w:val="20"/>
              </w:rPr>
              <w:br/>
              <w:t xml:space="preserve">3. </w:t>
            </w:r>
            <w:r>
              <w:rPr>
                <w:rFonts w:cs="" w:ascii="Times New Roman" w:hAnsi="Times New Roman" w:cstheme="minorHAnsi"/>
                <w:color w:val="000000"/>
                <w:sz w:val="20"/>
                <w:szCs w:val="20"/>
                <w:shd w:fill="FFFFFF" w:val="clear"/>
              </w:rPr>
              <w:t xml:space="preserve">Uchwała Nr XV/123/20 Rady Gminy Rymań z dnia 16 czerwca 2020 roku zmieniająca uchwałę akt o utworzeniu samorządowej instytucji kultury – Gminny Ośrodek Kultury i Biblioteka w Rymaniu. </w:t>
            </w:r>
          </w:p>
        </w:tc>
        <w:tc>
          <w:tcPr>
            <w:tcW w:w="254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Hubert Cienkusz</w:t>
            </w:r>
          </w:p>
        </w:tc>
        <w:tc>
          <w:tcPr>
            <w:tcW w:w="21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4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Mariola Figurska</w:t>
            </w:r>
          </w:p>
        </w:tc>
      </w:tr>
      <w:tr>
        <w:trPr>
          <w:trHeight w:val="45" w:hRule="atLeast"/>
        </w:trPr>
        <w:tc>
          <w:tcPr>
            <w:tcW w:w="64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2.</w:t>
            </w:r>
          </w:p>
        </w:tc>
        <w:tc>
          <w:tcPr>
            <w:tcW w:w="1274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04.11.2020 r.</w:t>
            </w:r>
          </w:p>
        </w:tc>
        <w:tc>
          <w:tcPr>
            <w:tcW w:w="2836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shd w:val="clear" w:color="auto" w:fill="FFFFFF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1. Uchwała Nr XVIII/156/20 Rady Gminy Rymań z dnia 12 października 2020 roku zmieniająca uchwałę akt</w:t>
              <w:br/>
              <w:t xml:space="preserve"> o utworzeniu samorządowej instytucji kultury – Gminny Ośrodek Kultury i Biblioteka </w:t>
              <w:br/>
              <w:t>w Rymaniu</w:t>
            </w:r>
          </w:p>
        </w:tc>
        <w:tc>
          <w:tcPr>
            <w:tcW w:w="2549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1982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1434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170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</w:tbl>
    <w:p>
      <w:pPr>
        <w:pStyle w:val="Normal"/>
        <w:bidi w:val="0"/>
        <w:spacing w:lineRule="auto" w:line="27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4626" w:type="dxa"/>
        <w:jc w:val="left"/>
        <w:tblInd w:w="168" w:type="dxa"/>
        <w:tblCellMar>
          <w:top w:w="15" w:type="dxa"/>
          <w:left w:w="5" w:type="dxa"/>
          <w:bottom w:w="15" w:type="dxa"/>
          <w:right w:w="15" w:type="dxa"/>
        </w:tblCellMar>
        <w:tblLook w:firstRow="0" w:noVBand="0" w:lastRow="0" w:firstColumn="0" w:lastColumn="0" w:noHBand="0" w:val="0000"/>
      </w:tblPr>
      <w:tblGrid>
        <w:gridCol w:w="2439"/>
        <w:gridCol w:w="2437"/>
        <w:gridCol w:w="2438"/>
        <w:gridCol w:w="2438"/>
        <w:gridCol w:w="2435"/>
        <w:gridCol w:w="2438"/>
      </w:tblGrid>
      <w:tr>
        <w:trPr>
          <w:trHeight w:val="480" w:hRule="atLeast"/>
        </w:trPr>
        <w:tc>
          <w:tcPr>
            <w:tcW w:w="14625" w:type="dxa"/>
            <w:gridSpan w:val="6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  <w:p>
            <w:pPr>
              <w:pStyle w:val="Normal"/>
              <w:bidi w:val="0"/>
              <w:spacing w:lineRule="auto" w:line="276"/>
              <w:jc w:val="left"/>
              <w:rPr/>
            </w:pPr>
            <w:r>
              <w:rPr>
                <w:rFonts w:ascii="Times New Roman" w:hAnsi="Times New Roman"/>
                <w:b/>
                <w:color w:val="000000"/>
              </w:rPr>
              <w:t>Dział III – Mienie instytucji kultury:</w:t>
            </w:r>
          </w:p>
        </w:tc>
      </w:tr>
      <w:tr>
        <w:trPr>
          <w:trHeight w:val="45" w:hRule="atLeast"/>
        </w:trPr>
        <w:tc>
          <w:tcPr>
            <w:tcW w:w="243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2437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2435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</w:p>
        </w:tc>
      </w:tr>
      <w:tr>
        <w:trPr>
          <w:trHeight w:val="45" w:hRule="atLeast"/>
        </w:trPr>
        <w:tc>
          <w:tcPr>
            <w:tcW w:w="243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Numer kolejny wpisu</w:t>
            </w:r>
          </w:p>
        </w:tc>
        <w:tc>
          <w:tcPr>
            <w:tcW w:w="2437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Data wpisu, daty kolejnych zmian</w:t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Informacja o złożeniu                   do rejestru rocznego sprawozdania finansowego</w:t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Informacja o obciążeniu środków trwałych instytucji kultury ograniczonymi prawami rzeczowymi</w:t>
            </w:r>
          </w:p>
        </w:tc>
        <w:tc>
          <w:tcPr>
            <w:tcW w:w="2435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Uwagi</w:t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Imię i nazwisko pełnomocnika organizatora dokonującego wpisu</w:t>
            </w:r>
          </w:p>
        </w:tc>
      </w:tr>
      <w:tr>
        <w:trPr>
          <w:trHeight w:val="615" w:hRule="atLeast"/>
        </w:trPr>
        <w:tc>
          <w:tcPr>
            <w:tcW w:w="2439" w:type="dxa"/>
            <w:tcBorders>
              <w:left w:val="single" w:sz="8" w:space="0" w:color="000001"/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30.03.2021r.</w:t>
            </w:r>
          </w:p>
        </w:tc>
        <w:tc>
          <w:tcPr>
            <w:tcW w:w="2438" w:type="dxa"/>
            <w:tcBorders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Złożono bilans, rachunek zysków i strat, w tym zestawienie zmian funduszu oraz informację dodatkową do sprawozdania finansowego za 2020 r.</w:t>
            </w:r>
          </w:p>
        </w:tc>
        <w:tc>
          <w:tcPr>
            <w:tcW w:w="2438" w:type="dxa"/>
            <w:tcBorders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4"/>
                <w:lang w:val="pl-PL" w:eastAsia="zh-CN" w:bidi="hi-IN"/>
              </w:rPr>
              <w:t>b</w:t>
            </w:r>
            <w:r>
              <w:rPr>
                <w:rFonts w:ascii="Times New Roman" w:hAnsi="Times New Roman"/>
                <w:sz w:val="20"/>
              </w:rPr>
              <w:t>ez obciążenia</w:t>
            </w:r>
          </w:p>
        </w:tc>
        <w:tc>
          <w:tcPr>
            <w:tcW w:w="2435" w:type="dxa"/>
            <w:tcBorders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Wójt Gminy Rymań Zarządzeniem Nr 19/2021</w:t>
              <w:br/>
              <w:t xml:space="preserve"> z 04 maja 2021 r. dokonał zatwierdzenia sprawozdania finansowego samorządowej instytucji kultury – Gminnego Ośrodka Kultury</w:t>
              <w:br/>
              <w:t xml:space="preserve"> i Biblioteki w Rymaniu za 2020 rok. (</w:t>
            </w:r>
            <w:hyperlink r:id="rId2">
              <w:r>
                <w:rPr>
                  <w:rStyle w:val="Style"/>
                  <w:rFonts w:ascii="Times New Roman" w:hAnsi="Times New Roman"/>
                  <w:sz w:val="20"/>
                </w:rPr>
                <w:t xml:space="preserve">Link: </w:t>
              </w:r>
            </w:hyperlink>
            <w:hyperlink r:id="rId3">
              <w:r>
                <w:rPr>
                  <w:rStyle w:val="Czeinternetowe"/>
                  <w:rFonts w:ascii="Times New Roman" w:hAnsi="Times New Roman"/>
                  <w:sz w:val="20"/>
                </w:rPr>
                <w:t>http://bip.ryman.pl/index.php?id=267402</w:t>
              </w:r>
            </w:hyperlink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438" w:type="dxa"/>
            <w:tcBorders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0"/>
              </w:rPr>
              <w:t>Mariola Figurska</w:t>
            </w:r>
          </w:p>
        </w:tc>
      </w:tr>
      <w:tr>
        <w:trPr>
          <w:trHeight w:val="315" w:hRule="atLeast"/>
        </w:trPr>
        <w:tc>
          <w:tcPr>
            <w:tcW w:w="2439" w:type="dxa"/>
            <w:tcBorders>
              <w:top w:val="single" w:sz="4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437" w:type="dxa"/>
            <w:tcBorders>
              <w:top w:val="single" w:sz="4" w:space="0" w:color="000000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35" w:type="dxa"/>
            <w:tcBorders>
              <w:top w:val="single" w:sz="4" w:space="0" w:color="000000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10" w:hRule="atLeast"/>
        </w:trPr>
        <w:tc>
          <w:tcPr>
            <w:tcW w:w="2439" w:type="dxa"/>
            <w:tcBorders>
              <w:left w:val="single" w:sz="8" w:space="0" w:color="000001"/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8" w:type="dxa"/>
            <w:tcBorders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8" w:type="dxa"/>
            <w:tcBorders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5" w:type="dxa"/>
            <w:tcBorders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8" w:type="dxa"/>
            <w:tcBorders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720" w:hRule="atLeast"/>
        </w:trPr>
        <w:tc>
          <w:tcPr>
            <w:tcW w:w="2439" w:type="dxa"/>
            <w:tcBorders>
              <w:top w:val="single" w:sz="4" w:space="0" w:color="000000"/>
              <w:left w:val="single" w:sz="8" w:space="0" w:color="000001"/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437" w:type="dxa"/>
            <w:tcBorders>
              <w:top w:val="single" w:sz="4" w:space="0" w:color="000000"/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5" w:type="dxa"/>
            <w:tcBorders>
              <w:top w:val="single" w:sz="4" w:space="0" w:color="000000"/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85" w:hRule="atLeast"/>
        </w:trPr>
        <w:tc>
          <w:tcPr>
            <w:tcW w:w="2439" w:type="dxa"/>
            <w:tcBorders>
              <w:top w:val="single" w:sz="4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437" w:type="dxa"/>
            <w:tcBorders>
              <w:top w:val="single" w:sz="4" w:space="0" w:color="000000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5" w:type="dxa"/>
            <w:tcBorders>
              <w:top w:val="single" w:sz="4" w:space="0" w:color="000000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bidi w:val="0"/>
        <w:spacing w:lineRule="auto" w:line="27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4626" w:type="dxa"/>
        <w:jc w:val="left"/>
        <w:tblInd w:w="173" w:type="dxa"/>
        <w:tblCellMar>
          <w:top w:w="15" w:type="dxa"/>
          <w:left w:w="5" w:type="dxa"/>
          <w:bottom w:w="15" w:type="dxa"/>
          <w:right w:w="15" w:type="dxa"/>
        </w:tblCellMar>
        <w:tblLook w:firstRow="0" w:noVBand="0" w:lastRow="0" w:firstColumn="0" w:lastColumn="0" w:noHBand="0" w:val="0000"/>
      </w:tblPr>
      <w:tblGrid>
        <w:gridCol w:w="2439"/>
        <w:gridCol w:w="2437"/>
        <w:gridCol w:w="2438"/>
        <w:gridCol w:w="2438"/>
        <w:gridCol w:w="2435"/>
        <w:gridCol w:w="2438"/>
      </w:tblGrid>
      <w:tr>
        <w:trPr>
          <w:trHeight w:val="480" w:hRule="atLeast"/>
        </w:trPr>
        <w:tc>
          <w:tcPr>
            <w:tcW w:w="14625" w:type="dxa"/>
            <w:gridSpan w:val="6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/>
            </w:pPr>
            <w:r>
              <w:rPr>
                <w:rFonts w:ascii="Times New Roman" w:hAnsi="Times New Roman"/>
                <w:b/>
                <w:color w:val="000000"/>
              </w:rPr>
              <w:t>Dział IV – Połączenie, podział i likwidacja instytucji kultury:</w:t>
            </w:r>
          </w:p>
        </w:tc>
      </w:tr>
      <w:tr>
        <w:trPr>
          <w:trHeight w:val="45" w:hRule="atLeast"/>
        </w:trPr>
        <w:tc>
          <w:tcPr>
            <w:tcW w:w="243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2437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2435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</w:p>
        </w:tc>
      </w:tr>
      <w:tr>
        <w:trPr>
          <w:trHeight w:val="45" w:hRule="atLeast"/>
        </w:trPr>
        <w:tc>
          <w:tcPr>
            <w:tcW w:w="243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Numer kolejny wpisu</w:t>
            </w:r>
          </w:p>
        </w:tc>
        <w:tc>
          <w:tcPr>
            <w:tcW w:w="2437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Data wpisu, daty kolejnych zmian</w:t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Informacja o połączeniu, podziale lub likwidacji instytucji kultury</w:t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Imię i nazwisko likwidatora</w:t>
            </w:r>
          </w:p>
        </w:tc>
        <w:tc>
          <w:tcPr>
            <w:tcW w:w="2435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Uwagi</w:t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Imię i nazwisko pełnomocnika organizatora dokonującego wpisu</w:t>
            </w:r>
          </w:p>
        </w:tc>
      </w:tr>
      <w:tr>
        <w:trPr>
          <w:trHeight w:val="45" w:hRule="atLeast"/>
        </w:trPr>
        <w:tc>
          <w:tcPr>
            <w:tcW w:w="243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437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35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5" w:hRule="atLeast"/>
        </w:trPr>
        <w:tc>
          <w:tcPr>
            <w:tcW w:w="243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437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5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bidi w:val="0"/>
        <w:spacing w:lineRule="auto" w:line="276"/>
        <w:jc w:val="left"/>
        <w:rPr/>
      </w:pPr>
      <w:r>
        <w:rPr>
          <w:rFonts w:ascii="Times New Roman" w:hAnsi="Times New Roman"/>
          <w:lang w:eastAsia="pl-PL"/>
        </w:rPr>
        <w:t xml:space="preserve">                 </w:t>
      </w:r>
    </w:p>
    <w:tbl>
      <w:tblPr>
        <w:tblpPr w:vertAnchor="text" w:horzAnchor="text" w:leftFromText="141" w:rightFromText="141" w:tblpX="0" w:tblpY="1"/>
        <w:tblW w:w="95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9"/>
      </w:tblGrid>
      <w:tr>
        <w:trPr/>
        <w:tc>
          <w:tcPr>
            <w:tcW w:w="959" w:type="dxa"/>
            <w:tcBorders/>
            <w:shd w:color="auto" w:fill="FFFF00" w:val="clea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</w:r>
          </w:p>
        </w:tc>
      </w:tr>
    </w:tbl>
    <w:p>
      <w:pPr>
        <w:pStyle w:val="Normal"/>
        <w:bidi w:val="0"/>
        <w:spacing w:lineRule="auto" w:line="276"/>
        <w:jc w:val="left"/>
        <w:rPr/>
      </w:pPr>
      <w:r/>
      <w:r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Wpis nieaktualny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Stan na dzień 13.09.2021 r.</w:t>
      </w:r>
    </w:p>
    <w:p>
      <w:pPr>
        <w:pStyle w:val="Normal"/>
        <w:bidi w:val="0"/>
        <w:spacing w:lineRule="auto" w:line="276"/>
        <w:jc w:val="left"/>
        <w:rPr/>
      </w:pPr>
      <w:bookmarkStart w:id="2" w:name="__DdeLink__1025_2411581302"/>
      <w:r>
        <w:rPr>
          <w:rFonts w:ascii="Times New Roman" w:hAnsi="Times New Roman"/>
          <w:sz w:val="16"/>
          <w:szCs w:val="16"/>
          <w:lang w:eastAsia="pl-PL"/>
        </w:rPr>
        <w:t>Sporządziła: Mariola Figurska</w:t>
      </w:r>
      <w:bookmarkEnd w:id="2"/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ramki">
    <w:name w:val="Zawartość ramki"/>
    <w:basedOn w:val="Normal"/>
    <w:qFormat/>
    <w:pPr/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bip.ryman.pl/index.php?id=267402" TargetMode="External"/><Relationship Id="rId3" Type="http://schemas.openxmlformats.org/officeDocument/2006/relationships/hyperlink" Target="http://bip.ryman.pl/index.php?id=267402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63</TotalTime>
  <Application>LibreOffice/6.3.5.2$Windows_X86_64 LibreOffice_project/dd0751754f11728f69b42ee2af66670068624673</Application>
  <Pages>5</Pages>
  <Words>675</Words>
  <Characters>4085</Characters>
  <CharactersWithSpaces>5107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2021-05-10T08:17:32Z</dcterms:created>
  <dc:creator/>
  <dc:description/>
  <dc:language>pl-PL</dc:language>
  <cp:lastModifiedBy/>
  <dcterms:modified xsi:type="dcterms:W3CDTF">2021-09-14T13:59:40Z</dcterms:modified>
  <cp:revision>9</cp:revision>
  <dc:subject/>
  <dc:title/>
</cp:coreProperties>
</file>